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D302E" w14:textId="77777777" w:rsidR="00D10697" w:rsidRDefault="00D10697" w:rsidP="00D10697">
      <w:pPr>
        <w:autoSpaceDE w:val="0"/>
        <w:autoSpaceDN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З А Я В Л Е Н И Е</w:t>
      </w:r>
    </w:p>
    <w:p w14:paraId="187E4003" w14:textId="77777777" w:rsidR="00D10697" w:rsidRDefault="00D10697" w:rsidP="00D10697">
      <w:pPr>
        <w:autoSpaceDE w:val="0"/>
        <w:autoSpaceDN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 выдаче разрешения на ввод объекта в эксплуатацию</w:t>
      </w:r>
    </w:p>
    <w:p w14:paraId="3E6A6AC3" w14:textId="77777777" w:rsidR="00D10697" w:rsidRDefault="00D10697" w:rsidP="00D10697">
      <w:pPr>
        <w:spacing w:after="160" w:line="254" w:lineRule="auto"/>
        <w:rPr>
          <w:rFonts w:ascii="Calibri" w:eastAsia="Calibri" w:hAnsi="Calibri"/>
          <w:sz w:val="22"/>
        </w:rPr>
      </w:pPr>
    </w:p>
    <w:p w14:paraId="138E931C" w14:textId="77777777" w:rsidR="00D10697" w:rsidRDefault="00D10697" w:rsidP="00D10697">
      <w:pPr>
        <w:autoSpaceDE w:val="0"/>
        <w:autoSpaceDN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«__» __________ 20___ г.</w:t>
      </w:r>
    </w:p>
    <w:p w14:paraId="5FAE4B99" w14:textId="77777777" w:rsidR="00D10697" w:rsidRDefault="00D10697" w:rsidP="00D10697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3C970FCA" w14:textId="77777777" w:rsidR="00D10697" w:rsidRDefault="00D10697" w:rsidP="00D10697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0A457EBE" w14:textId="70082425" w:rsidR="00D10697" w:rsidRDefault="002F4FAC" w:rsidP="00D10697">
      <w:pPr>
        <w:spacing w:before="60" w:after="60"/>
        <w:jc w:val="center"/>
        <w:rPr>
          <w:snapToGrid w:val="0"/>
          <w:szCs w:val="20"/>
          <w:u w:val="single"/>
          <w:lang w:eastAsia="ru-RU"/>
        </w:rPr>
      </w:pPr>
      <w:r>
        <w:rPr>
          <w:rFonts w:eastAsia="Calibri"/>
          <w:b/>
          <w:bCs/>
          <w:snapToGrid w:val="0"/>
          <w:kern w:val="2"/>
          <w:sz w:val="28"/>
          <w:szCs w:val="28"/>
          <w:u w:val="single"/>
          <w:lang w:eastAsia="ru-RU"/>
          <w14:ligatures w14:val="standardContextual"/>
        </w:rPr>
        <w:t>Министерство</w:t>
      </w:r>
      <w:r w:rsidR="00D10697">
        <w:rPr>
          <w:rFonts w:eastAsia="Calibri"/>
          <w:b/>
          <w:bCs/>
          <w:snapToGrid w:val="0"/>
          <w:kern w:val="2"/>
          <w:sz w:val="28"/>
          <w:szCs w:val="28"/>
          <w:u w:val="single"/>
          <w:lang w:eastAsia="ru-RU"/>
          <w14:ligatures w14:val="standardContextual"/>
        </w:rPr>
        <w:t xml:space="preserve"> архитектуры и градостроительства Курской области</w:t>
      </w:r>
    </w:p>
    <w:p w14:paraId="271C0801" w14:textId="77777777" w:rsidR="00D10697" w:rsidRDefault="00D10697" w:rsidP="00D10697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  <w:r>
        <w:rPr>
          <w:rFonts w:eastAsia="Calibri"/>
          <w:kern w:val="2"/>
          <w:szCs w:val="20"/>
          <w14:ligatures w14:val="standardContextual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Федерации)</w:t>
      </w:r>
    </w:p>
    <w:p w14:paraId="796BE50D" w14:textId="77777777" w:rsidR="00D10697" w:rsidRDefault="00D10697" w:rsidP="00D10697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</w:p>
    <w:p w14:paraId="3B3F29FF" w14:textId="77777777" w:rsidR="00D10697" w:rsidRDefault="00D10697" w:rsidP="00D106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Cs/>
          <w:kern w:val="2"/>
          <w:sz w:val="28"/>
          <w:szCs w:val="28"/>
          <w14:ligatures w14:val="standardContextual"/>
        </w:rPr>
        <w:t>В соответствии со статьей 55 Градостроительного кодекса Российской Федерации прошу выдать разрешение на ввод объекта в эксплуатацию.</w:t>
      </w:r>
    </w:p>
    <w:p w14:paraId="013AE24C" w14:textId="77777777" w:rsidR="00D10697" w:rsidRDefault="00D10697" w:rsidP="00D106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4B083C19" w14:textId="77777777" w:rsidR="00D10697" w:rsidRDefault="00D10697" w:rsidP="00D10697">
      <w:pPr>
        <w:spacing w:after="160"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1"/>
        <w:tblW w:w="9209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804"/>
      </w:tblGrid>
      <w:tr w:rsidR="00D10697" w14:paraId="175B3B0D" w14:textId="77777777" w:rsidTr="00D1069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77A8" w14:textId="77777777" w:rsidR="00D10697" w:rsidRDefault="00D10697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2E8A" w14:textId="77777777" w:rsidR="00D10697" w:rsidRDefault="00D1069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D10697" w14:paraId="744A1F9C" w14:textId="77777777" w:rsidTr="00D10697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302D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E8A4" w14:textId="77777777" w:rsidR="00D10697" w:rsidRDefault="00D106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52FAC18E" w14:textId="77777777" w:rsidR="00D10697" w:rsidRDefault="00D1069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отчество </w:t>
            </w:r>
            <w:r>
              <w:rPr>
                <w:rFonts w:eastAsia="Calibri"/>
                <w:sz w:val="24"/>
                <w:szCs w:val="24"/>
              </w:rPr>
              <w:t>(при наличии)</w:t>
            </w:r>
          </w:p>
          <w:p w14:paraId="78E04697" w14:textId="77777777" w:rsidR="00D10697" w:rsidRDefault="00D10697">
            <w:pPr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FF2C" w14:textId="77777777" w:rsidR="00D10697" w:rsidRDefault="00D1069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10697" w14:paraId="42162CE0" w14:textId="77777777" w:rsidTr="00D10697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A1B3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3DF3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8A9" w14:textId="77777777" w:rsidR="00D10697" w:rsidRDefault="00D1069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2F4FAC" w14:paraId="4996F748" w14:textId="77777777" w:rsidTr="00D10697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B234" w14:textId="65319B43" w:rsidR="002F4FAC" w:rsidRDefault="002F4FA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436A" w14:textId="49ADCFFD" w:rsidR="002F4FAC" w:rsidRDefault="002F4FA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СНИЛС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2123" w14:textId="77777777" w:rsidR="002F4FAC" w:rsidRDefault="002F4FA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10697" w14:paraId="32C0E5C0" w14:textId="77777777" w:rsidTr="00D10697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7346" w14:textId="133EDF20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</w:t>
            </w:r>
            <w:r w:rsidR="002F4FAC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45D4" w14:textId="77777777" w:rsidR="00D10697" w:rsidRDefault="00D106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3E8ECA74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A879" w14:textId="77777777" w:rsidR="00D10697" w:rsidRDefault="00D1069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10697" w14:paraId="55FE2147" w14:textId="77777777" w:rsidTr="00D10697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CEA4" w14:textId="706B7AF1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</w:t>
            </w:r>
            <w:r w:rsidR="002F4FAC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45E4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Идентификационный номер налогоплательщика </w:t>
            </w: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0D47" w14:textId="77777777" w:rsidR="00D10697" w:rsidRDefault="00D1069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114F7B62" w14:textId="77777777" w:rsidR="00D10697" w:rsidRDefault="00D10697" w:rsidP="00D10697"/>
    <w:p w14:paraId="313D293B" w14:textId="77777777" w:rsidR="00D10697" w:rsidRDefault="00D10697" w:rsidP="00D10697"/>
    <w:tbl>
      <w:tblPr>
        <w:tblStyle w:val="11"/>
        <w:tblW w:w="9209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804"/>
      </w:tblGrid>
      <w:tr w:rsidR="00D10697" w14:paraId="541704A5" w14:textId="77777777" w:rsidTr="00D1069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92FB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52CC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D10697" w14:paraId="14728E4A" w14:textId="77777777" w:rsidTr="00D10697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120C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239D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Полное наименование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FBEC" w14:textId="77777777" w:rsidR="00D10697" w:rsidRDefault="00D1069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10697" w14:paraId="7929637A" w14:textId="77777777" w:rsidTr="00D10697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629C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B738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89D4" w14:textId="77777777" w:rsidR="00D10697" w:rsidRDefault="00D1069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10697" w14:paraId="704E2689" w14:textId="77777777" w:rsidTr="00D10697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3AE1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9172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95BD" w14:textId="77777777" w:rsidR="00D10697" w:rsidRDefault="00D1069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10697" w14:paraId="27477B9B" w14:textId="77777777" w:rsidTr="00D10697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3C6D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CF61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9567" w14:textId="77777777" w:rsidR="00D10697" w:rsidRDefault="00D1069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10697" w14:paraId="46BE667A" w14:textId="77777777" w:rsidTr="00D10697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A9BE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E652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руководителя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9ADB" w14:textId="77777777" w:rsidR="00D10697" w:rsidRDefault="00D1069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10697" w14:paraId="346E59F7" w14:textId="77777777" w:rsidTr="00D1069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2287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3E1A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D10697" w14:paraId="402F4701" w14:textId="77777777" w:rsidTr="00D10697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2F80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0203" w14:textId="77777777" w:rsidR="00D10697" w:rsidRDefault="00D106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17E715FE" w14:textId="77777777" w:rsidR="00D10697" w:rsidRDefault="00D106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отчество (при наличии)</w:t>
            </w:r>
          </w:p>
          <w:p w14:paraId="17437024" w14:textId="77777777" w:rsidR="00D10697" w:rsidRDefault="00D10697">
            <w:pPr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D7C4" w14:textId="77777777" w:rsidR="00D10697" w:rsidRDefault="00D1069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10697" w14:paraId="1F58D659" w14:textId="77777777" w:rsidTr="00D10697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D22B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AF8A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F49C" w14:textId="77777777" w:rsidR="00D10697" w:rsidRDefault="00D1069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10697" w14:paraId="00CCF96E" w14:textId="77777777" w:rsidTr="00D10697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C75C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E2A6" w14:textId="77777777" w:rsidR="00D10697" w:rsidRDefault="00D1069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610" w14:textId="77777777" w:rsidR="00D10697" w:rsidRDefault="00D1069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5289AB7B" w14:textId="77777777" w:rsidR="00D10697" w:rsidRDefault="00D10697" w:rsidP="00D106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06847934" w14:textId="77777777" w:rsidR="00D10697" w:rsidRDefault="00D10697" w:rsidP="00D10697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2. Сведения об объекте</w:t>
      </w:r>
    </w:p>
    <w:p w14:paraId="232A795D" w14:textId="77777777" w:rsidR="00D10697" w:rsidRDefault="00D10697" w:rsidP="00D106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1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D10697" w14:paraId="003AB38C" w14:textId="77777777" w:rsidTr="00D10697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A47A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>2.1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9EEF" w14:textId="77777777" w:rsidR="00D10697" w:rsidRDefault="00D1069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3675FCA9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9DF5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D10697" w14:paraId="3B3A120A" w14:textId="77777777" w:rsidTr="00D10697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B8C8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AFF8" w14:textId="77777777" w:rsidR="00D10697" w:rsidRDefault="00D1069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Адрес (местоположение) объекта:</w:t>
            </w:r>
          </w:p>
          <w:p w14:paraId="77CA80C0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46C7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3DD2E9FE" w14:textId="77777777" w:rsidR="00D10697" w:rsidRDefault="00D10697" w:rsidP="00D106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5F677F60" w14:textId="77777777" w:rsidR="00D10697" w:rsidRDefault="00D10697" w:rsidP="00D10697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3. Сведения о земельном участке</w:t>
      </w:r>
    </w:p>
    <w:p w14:paraId="208E785E" w14:textId="77777777" w:rsidR="00D10697" w:rsidRDefault="00D10697" w:rsidP="00D10697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1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D10697" w14:paraId="2042F1A5" w14:textId="77777777" w:rsidTr="00D10697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769B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>3.1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E496" w14:textId="77777777" w:rsidR="00D10697" w:rsidRDefault="00D106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68A424E2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DC7F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433D0402" w14:textId="77777777" w:rsidR="00D10697" w:rsidRDefault="00D10697" w:rsidP="00D10697">
      <w:pPr>
        <w:spacing w:after="160" w:line="254" w:lineRule="auto"/>
        <w:rPr>
          <w:rFonts w:ascii="Calibri" w:eastAsia="Calibri" w:hAnsi="Calibri"/>
          <w:kern w:val="2"/>
          <w:sz w:val="22"/>
          <w14:ligatures w14:val="standardContextual"/>
        </w:rPr>
      </w:pPr>
    </w:p>
    <w:p w14:paraId="16CF9BFE" w14:textId="77777777" w:rsidR="00D10697" w:rsidRDefault="00D10697" w:rsidP="00D10697">
      <w:pPr>
        <w:spacing w:after="160" w:line="254" w:lineRule="auto"/>
        <w:jc w:val="center"/>
        <w:rPr>
          <w:rFonts w:ascii="Calibri" w:eastAsia="Calibri" w:hAnsi="Calibri"/>
          <w:kern w:val="2"/>
          <w:sz w:val="22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lastRenderedPageBreak/>
        <w:t>4. Сведения о разрешении на строительство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179"/>
      </w:tblGrid>
      <w:tr w:rsidR="00D10697" w14:paraId="30358077" w14:textId="77777777" w:rsidTr="00D10697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1BE4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D1A5" w14:textId="77777777" w:rsidR="00D10697" w:rsidRDefault="00D1069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Орган, выдавший разрешение на строительство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7C48" w14:textId="77777777" w:rsidR="00D10697" w:rsidRDefault="00D1069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Номер документа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D216" w14:textId="77777777" w:rsidR="00D10697" w:rsidRDefault="00D1069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Дата документа</w:t>
            </w:r>
          </w:p>
        </w:tc>
      </w:tr>
      <w:tr w:rsidR="00D10697" w14:paraId="428E9DBE" w14:textId="77777777" w:rsidTr="00D10697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336B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4FB5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7999C9A9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1BDA62B7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C5F2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A8FC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744665D3" w14:textId="77777777" w:rsidR="00D10697" w:rsidRDefault="00D10697" w:rsidP="00D106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4BBD4DC2" w14:textId="77777777" w:rsidR="00D10697" w:rsidRDefault="00D10697" w:rsidP="00D10697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</w:p>
    <w:p w14:paraId="385CD9ED" w14:textId="77777777" w:rsidR="00D10697" w:rsidRDefault="00D10697" w:rsidP="00D106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i/>
          <w:kern w:val="2"/>
          <w:sz w:val="24"/>
          <w:szCs w:val="24"/>
          <w14:ligatures w14:val="standardContextual"/>
        </w:rPr>
        <w:t>(указывается в случае, предусмотренном частью 3</w:t>
      </w:r>
      <w:r>
        <w:rPr>
          <w:rFonts w:eastAsia="Calibri"/>
          <w:i/>
          <w:kern w:val="2"/>
          <w:sz w:val="24"/>
          <w:szCs w:val="24"/>
          <w:vertAlign w:val="superscript"/>
          <w14:ligatures w14:val="standardContextual"/>
        </w:rPr>
        <w:t>5</w:t>
      </w:r>
      <w:r>
        <w:rPr>
          <w:rFonts w:eastAsia="Calibri"/>
          <w:i/>
          <w:kern w:val="2"/>
          <w:sz w:val="24"/>
          <w:szCs w:val="24"/>
          <w14:ligatures w14:val="standardContextual"/>
        </w:rPr>
        <w:t xml:space="preserve"> статьи 5</w:t>
      </w:r>
      <w:r>
        <w:rPr>
          <w:rFonts w:eastAsia="Calibri"/>
          <w:bCs/>
          <w:i/>
          <w:kern w:val="2"/>
          <w:sz w:val="24"/>
          <w:szCs w:val="24"/>
          <w14:ligatures w14:val="standardContextual"/>
        </w:rPr>
        <w:t>5 Градостроительного кодекса Российской Федерации)</w:t>
      </w:r>
    </w:p>
    <w:p w14:paraId="5D2139C1" w14:textId="77777777" w:rsidR="00D10697" w:rsidRDefault="00D10697" w:rsidP="00D106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179"/>
      </w:tblGrid>
      <w:tr w:rsidR="00D10697" w14:paraId="41FA25D4" w14:textId="77777777" w:rsidTr="00D10697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8717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5F5C" w14:textId="77777777" w:rsidR="00D10697" w:rsidRDefault="00D1069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Орган, выдавший разрешение на ввод объекта в эксплуатацию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3CBC" w14:textId="77777777" w:rsidR="00D10697" w:rsidRDefault="00D1069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Номер документа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0337" w14:textId="77777777" w:rsidR="00D10697" w:rsidRDefault="00D1069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Дата документа</w:t>
            </w:r>
          </w:p>
        </w:tc>
      </w:tr>
      <w:tr w:rsidR="00D10697" w14:paraId="41D90D9F" w14:textId="77777777" w:rsidTr="00D10697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0F7B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B6E1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77F49D5E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7E4611DC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28B8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082A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3EEC68D9" w14:textId="77777777" w:rsidR="00D10697" w:rsidRDefault="00D10697" w:rsidP="00D106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0E7F2FBE" w14:textId="77777777" w:rsidR="00D10697" w:rsidRDefault="00D10697" w:rsidP="00D10697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</w:t>
      </w:r>
      <w:r>
        <w:rPr>
          <w:rFonts w:eastAsia="Calibri"/>
          <w:kern w:val="2"/>
          <w:sz w:val="28"/>
          <w:szCs w:val="28"/>
          <w14:ligatures w14:val="standardContextual"/>
        </w:rPr>
        <w:t xml:space="preserve"> </w:t>
      </w:r>
      <w:r>
        <w:rPr>
          <w:rFonts w:eastAsia="Calibri"/>
          <w:i/>
          <w:kern w:val="2"/>
          <w:sz w:val="24"/>
          <w:szCs w:val="24"/>
          <w14:ligatures w14:val="standardContextual"/>
        </w:rPr>
        <w:t>*</w:t>
      </w:r>
    </w:p>
    <w:p w14:paraId="40573682" w14:textId="77777777" w:rsidR="00D10697" w:rsidRDefault="00D10697" w:rsidP="00D106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808"/>
        <w:gridCol w:w="712"/>
        <w:gridCol w:w="1754"/>
        <w:gridCol w:w="3035"/>
        <w:gridCol w:w="2649"/>
      </w:tblGrid>
      <w:tr w:rsidR="00D10697" w14:paraId="73B5457E" w14:textId="77777777" w:rsidTr="002F4FAC">
        <w:tc>
          <w:tcPr>
            <w:tcW w:w="8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F2B0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D10697" w14:paraId="1548E34F" w14:textId="77777777" w:rsidTr="002F4FAC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E0D9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6.1.1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91DD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AB7F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застройщиком без привлечения средств иных лиц</w:t>
            </w:r>
          </w:p>
        </w:tc>
      </w:tr>
      <w:tr w:rsidR="00D10697" w14:paraId="2BC58AAE" w14:textId="77777777" w:rsidTr="002F4FAC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FBB5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6.1.2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1675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8030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D10697" w14:paraId="6395F27B" w14:textId="77777777" w:rsidTr="002F4FAC"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F580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037E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EA5E" w14:textId="2446DE41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</w:rPr>
              <w:t>Реквизиты документа, удостоверяющего личность</w:t>
            </w:r>
            <w:r w:rsidR="002F4FAC">
              <w:rPr>
                <w:rFonts w:eastAsia="Calibri"/>
              </w:rPr>
              <w:t>, СНИЛС</w:t>
            </w:r>
            <w:r>
              <w:rPr>
                <w:rFonts w:eastAsia="Calibri"/>
              </w:rPr>
              <w:t xml:space="preserve">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D9B6" w14:textId="41780350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</w:rPr>
              <w:t>Адрес (адреса) электронной почты</w:t>
            </w:r>
            <w:r w:rsidR="002F4FAC">
              <w:rPr>
                <w:rFonts w:eastAsia="Calibri"/>
              </w:rPr>
              <w:t>, телефон</w:t>
            </w:r>
            <w:r>
              <w:rPr>
                <w:rFonts w:eastAsia="Calibri"/>
              </w:rPr>
              <w:t xml:space="preserve"> лица, осуществлявшего финансирование:</w:t>
            </w:r>
          </w:p>
        </w:tc>
      </w:tr>
      <w:tr w:rsidR="00D10697" w14:paraId="0D6B07E9" w14:textId="77777777" w:rsidTr="002F4FAC"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50F2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6.1.2.1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1BD9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15B1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1A8A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D10697" w14:paraId="565275E9" w14:textId="77777777" w:rsidTr="002F4FAC">
        <w:tc>
          <w:tcPr>
            <w:tcW w:w="8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F26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6.2. Подтверждаю наличие:</w:t>
            </w:r>
          </w:p>
        </w:tc>
      </w:tr>
      <w:tr w:rsidR="00D10697" w14:paraId="6636A132" w14:textId="77777777" w:rsidTr="002F4FAC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5512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6.2.1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5CD3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B07E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согласия застройщика</w:t>
            </w:r>
          </w:p>
        </w:tc>
      </w:tr>
      <w:tr w:rsidR="00D10697" w14:paraId="72CDA495" w14:textId="77777777" w:rsidTr="002F4FAC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E9AF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lastRenderedPageBreak/>
              <w:t>6.2.2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B558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B17C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согласия застройщика и лица (лиц), осуществлявшего финансирование</w:t>
            </w:r>
          </w:p>
        </w:tc>
      </w:tr>
      <w:tr w:rsidR="00D10697" w14:paraId="4D61AFD8" w14:textId="77777777" w:rsidTr="002F4FAC"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CD5B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0530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осуществление государственной регистрации права собственности:</w:t>
            </w:r>
          </w:p>
        </w:tc>
      </w:tr>
      <w:tr w:rsidR="00D10697" w14:paraId="6517D048" w14:textId="77777777" w:rsidTr="002F4FAC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CE29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6.3.1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B976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B10C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застройщика</w:t>
            </w:r>
          </w:p>
        </w:tc>
      </w:tr>
      <w:tr w:rsidR="00D10697" w14:paraId="02D35663" w14:textId="77777777" w:rsidTr="002F4FAC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3977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6.3.2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65DF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D51B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лица (лиц), осуществлявшего финансирование </w:t>
            </w:r>
          </w:p>
        </w:tc>
      </w:tr>
      <w:tr w:rsidR="002F4FAC" w14:paraId="2AEB2E6C" w14:textId="77777777" w:rsidTr="002F4FAC">
        <w:trPr>
          <w:trHeight w:val="9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5ECC8" w14:textId="77777777" w:rsidR="002F4FAC" w:rsidRDefault="002F4FAC" w:rsidP="00240D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6.3.3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5C4D3" w14:textId="4B8BB2C4" w:rsidR="002F4FAC" w:rsidRDefault="002F4FAC" w:rsidP="00240D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7C7040" w14:textId="77777777" w:rsidR="002F4FAC" w:rsidRDefault="002F4FA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застройщика и лица (лиц), осуществлявшего финансирование</w:t>
            </w:r>
          </w:p>
        </w:tc>
      </w:tr>
      <w:tr w:rsidR="00D10697" w14:paraId="16AA8324" w14:textId="77777777" w:rsidTr="002F4FAC"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BCA1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19BF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отношении:</w:t>
            </w:r>
          </w:p>
        </w:tc>
      </w:tr>
      <w:tr w:rsidR="00D10697" w14:paraId="400F3F70" w14:textId="77777777" w:rsidTr="002F4FAC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ABE2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6.4.1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D299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F4BA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построенного, реконструированного здания, сооружения</w:t>
            </w:r>
          </w:p>
        </w:tc>
      </w:tr>
      <w:tr w:rsidR="00D10697" w14:paraId="79C44CD2" w14:textId="77777777" w:rsidTr="002F4FAC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8A8C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6.4.2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F50C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C58B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D10697" w14:paraId="2A6EBFFB" w14:textId="77777777" w:rsidTr="002F4FAC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00A2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6.4.3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39DE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CC99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D10697" w14:paraId="66AE8055" w14:textId="77777777" w:rsidTr="002F4FAC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D513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6.5</w:t>
            </w:r>
          </w:p>
        </w:tc>
        <w:tc>
          <w:tcPr>
            <w:tcW w:w="8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3264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Сведения об уплате государственной пошлины за осуществление государственной регистрации прав: ____________________________________________________</w:t>
            </w:r>
          </w:p>
          <w:p w14:paraId="3607DCCD" w14:textId="77777777" w:rsidR="00D10697" w:rsidRDefault="00D106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4F7E313E" w14:textId="77777777" w:rsidR="00D10697" w:rsidRDefault="00D10697" w:rsidP="00D10697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782D8DFD" w14:textId="77777777" w:rsidR="00D10697" w:rsidRDefault="00D10697" w:rsidP="00D10697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3733F4BC" w14:textId="77777777" w:rsidR="00D10697" w:rsidRDefault="00D10697" w:rsidP="00D10697">
      <w:pPr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</w:t>
      </w:r>
    </w:p>
    <w:p w14:paraId="3A570ACC" w14:textId="77777777" w:rsidR="00D10697" w:rsidRDefault="00D10697" w:rsidP="00D10697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5F40A8A3" w14:textId="1B60D1B1" w:rsidR="00D10697" w:rsidRDefault="00B43939" w:rsidP="00D10697">
      <w:pPr>
        <w:rPr>
          <w:rFonts w:eastAsia="Calibri"/>
          <w:kern w:val="2"/>
          <w:sz w:val="28"/>
          <w:szCs w:val="28"/>
          <w14:ligatures w14:val="standardContextual"/>
        </w:rPr>
      </w:pPr>
      <w:r w:rsidRPr="00B43939">
        <w:rPr>
          <w:rFonts w:eastAsia="Calibri"/>
          <w:kern w:val="2"/>
          <w:sz w:val="28"/>
          <w:szCs w:val="28"/>
          <w14:ligatures w14:val="standardContextual"/>
        </w:rPr>
        <w:t xml:space="preserve">Номер телефона (обязательно) и адрес электронной почты для связи (при наличии): </w:t>
      </w:r>
      <w:r w:rsidR="00D10697">
        <w:rPr>
          <w:rFonts w:eastAsia="Calibri"/>
          <w:kern w:val="2"/>
          <w:sz w:val="28"/>
          <w:szCs w:val="28"/>
          <w14:ligatures w14:val="standardContextual"/>
        </w:rPr>
        <w:t>___________________________________________________________</w:t>
      </w:r>
    </w:p>
    <w:p w14:paraId="4E9254F9" w14:textId="77777777" w:rsidR="00D10697" w:rsidRDefault="00D10697" w:rsidP="00D10697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73AE8825" w14:textId="77777777" w:rsidR="00D10697" w:rsidRDefault="00D10697" w:rsidP="00D10697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5ED2B38A" w14:textId="3846155E" w:rsidR="00D10697" w:rsidRDefault="00D10697" w:rsidP="00D10697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543EA23A" w14:textId="77777777" w:rsidR="00D10697" w:rsidRDefault="00D10697" w:rsidP="00D10697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1"/>
        <w:tblW w:w="9209" w:type="dxa"/>
        <w:tblInd w:w="0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D10697" w14:paraId="2DF01294" w14:textId="77777777" w:rsidTr="00D1069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76E5" w14:textId="77777777" w:rsidR="00D10697" w:rsidRDefault="00D10697">
            <w:pPr>
              <w:jc w:val="both"/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F147" w14:textId="77777777" w:rsidR="00D10697" w:rsidRDefault="00D1069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10697" w14:paraId="3BBC32D7" w14:textId="77777777" w:rsidTr="00D1069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83D1" w14:textId="28262924" w:rsidR="00D10697" w:rsidRDefault="00D1069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2F4FAC">
              <w:rPr>
                <w:rFonts w:eastAsia="Calibri"/>
                <w:sz w:val="28"/>
                <w:szCs w:val="28"/>
              </w:rPr>
              <w:t>министерство</w:t>
            </w:r>
            <w:r>
              <w:rPr>
                <w:rFonts w:eastAsia="Calibri"/>
                <w:sz w:val="28"/>
                <w:szCs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D0C6" w14:textId="77777777" w:rsidR="00D10697" w:rsidRDefault="00D1069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09A9DAD9" w14:textId="77777777" w:rsidR="00D10697" w:rsidRDefault="00D10697"/>
    <w:p w14:paraId="5135C09D" w14:textId="77777777" w:rsidR="00D10697" w:rsidRDefault="00D10697"/>
    <w:p w14:paraId="12452445" w14:textId="77777777" w:rsidR="00D10697" w:rsidRDefault="00D10697"/>
    <w:p w14:paraId="2046703C" w14:textId="77777777" w:rsidR="00D10697" w:rsidRDefault="00D10697"/>
    <w:p w14:paraId="16C0239E" w14:textId="77777777" w:rsidR="00D10697" w:rsidRDefault="00D10697"/>
    <w:p w14:paraId="3268D1C3" w14:textId="77777777" w:rsidR="00D10697" w:rsidRDefault="00D10697"/>
    <w:tbl>
      <w:tblPr>
        <w:tblStyle w:val="11"/>
        <w:tblW w:w="9209" w:type="dxa"/>
        <w:tblInd w:w="0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D10697" w14:paraId="308AC2B4" w14:textId="77777777" w:rsidTr="00D1069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460F" w14:textId="77777777" w:rsidR="00D10697" w:rsidRDefault="00D10697">
            <w:pPr>
              <w:autoSpaceDE w:val="0"/>
              <w:autoSpaceDN w:val="0"/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52479320" w14:textId="77777777" w:rsidR="00D10697" w:rsidRDefault="00D1069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F20" w14:textId="77777777" w:rsidR="00D10697" w:rsidRDefault="00D1069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10697" w14:paraId="29AD746A" w14:textId="77777777" w:rsidTr="00D10697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3015" w14:textId="77777777" w:rsidR="00D10697" w:rsidRDefault="00D1069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>Указывается один из перечисленных способов</w:t>
            </w:r>
          </w:p>
        </w:tc>
      </w:tr>
    </w:tbl>
    <w:p w14:paraId="7E57D7BA" w14:textId="77777777" w:rsidR="00D10697" w:rsidRDefault="00D10697" w:rsidP="00D10697">
      <w:pPr>
        <w:spacing w:after="160" w:line="254" w:lineRule="auto"/>
        <w:jc w:val="both"/>
        <w:rPr>
          <w:rFonts w:eastAsia="Calibri"/>
          <w:b/>
          <w:bCs/>
          <w:color w:val="FF0000"/>
          <w:kern w:val="2"/>
          <w:sz w:val="28"/>
          <w:szCs w:val="28"/>
          <w14:ligatures w14:val="standardContextual"/>
        </w:rPr>
      </w:pPr>
    </w:p>
    <w:tbl>
      <w:tblPr>
        <w:tblW w:w="92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819"/>
      </w:tblGrid>
      <w:tr w:rsidR="00D10697" w14:paraId="24FBF0F7" w14:textId="77777777" w:rsidTr="00D10697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FBF6E1" w14:textId="77777777" w:rsidR="00D10697" w:rsidRDefault="00D10697">
            <w:pPr>
              <w:spacing w:after="160" w:line="254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7F3AD666" w14:textId="77777777" w:rsidR="00D10697" w:rsidRDefault="00D10697">
            <w:pPr>
              <w:spacing w:after="160" w:line="254" w:lineRule="auto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3FFDE5" w14:textId="77777777" w:rsidR="00D10697" w:rsidRDefault="00D10697">
            <w:pPr>
              <w:spacing w:after="160" w:line="254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</w:tr>
      <w:tr w:rsidR="00D10697" w14:paraId="6529087C" w14:textId="77777777" w:rsidTr="00D10697">
        <w:trPr>
          <w:trHeight w:val="571"/>
        </w:trPr>
        <w:tc>
          <w:tcPr>
            <w:tcW w:w="3019" w:type="dxa"/>
            <w:hideMark/>
          </w:tcPr>
          <w:p w14:paraId="7058051A" w14:textId="77777777" w:rsidR="00D10697" w:rsidRDefault="00D10697">
            <w:pPr>
              <w:spacing w:after="160"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7BC89A52" w14:textId="77777777" w:rsidR="00D10697" w:rsidRDefault="00D10697">
            <w:pPr>
              <w:spacing w:after="160"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819" w:type="dxa"/>
            <w:hideMark/>
          </w:tcPr>
          <w:p w14:paraId="59D540EF" w14:textId="77777777" w:rsidR="00D10697" w:rsidRDefault="00D10697">
            <w:pPr>
              <w:spacing w:after="160"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723759F5" w14:textId="77777777" w:rsidR="00D10697" w:rsidRDefault="00D10697" w:rsidP="00D106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4"/>
          <w:szCs w:val="24"/>
          <w14:ligatures w14:val="standardContextual"/>
        </w:rPr>
      </w:pPr>
      <w:r>
        <w:rPr>
          <w:rFonts w:eastAsia="Calibri"/>
          <w:bCs/>
          <w:kern w:val="2"/>
          <w:sz w:val="24"/>
          <w:szCs w:val="24"/>
          <w14:ligatures w14:val="standardContextual"/>
        </w:rPr>
        <w:t>* Не заполняется в случаях:</w:t>
      </w:r>
    </w:p>
    <w:p w14:paraId="5082EED5" w14:textId="77777777" w:rsidR="00D10697" w:rsidRDefault="00D10697" w:rsidP="00D10697">
      <w:pPr>
        <w:autoSpaceDE w:val="0"/>
        <w:autoSpaceDN w:val="0"/>
        <w:ind w:firstLine="604"/>
        <w:jc w:val="both"/>
        <w:rPr>
          <w:rFonts w:eastAsia="Calibri"/>
          <w:kern w:val="2"/>
          <w:sz w:val="24"/>
          <w:szCs w:val="24"/>
          <w14:ligatures w14:val="standardContextual"/>
        </w:rPr>
      </w:pPr>
      <w:r>
        <w:rPr>
          <w:rFonts w:eastAsia="Calibri"/>
          <w:kern w:val="2"/>
          <w:sz w:val="24"/>
          <w:szCs w:val="24"/>
          <w14:ligatures w14:val="standardContextual"/>
        </w:rPr>
        <w:t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кооперативом;</w:t>
      </w:r>
    </w:p>
    <w:p w14:paraId="4A1151B2" w14:textId="77777777" w:rsidR="00D10697" w:rsidRDefault="00D10697" w:rsidP="00D10697">
      <w:pPr>
        <w:autoSpaceDE w:val="0"/>
        <w:autoSpaceDN w:val="0"/>
        <w:ind w:firstLine="604"/>
        <w:jc w:val="both"/>
        <w:rPr>
          <w:rFonts w:eastAsia="Calibri"/>
          <w:kern w:val="2"/>
          <w:sz w:val="24"/>
          <w:szCs w:val="24"/>
          <w14:ligatures w14:val="standardContextual"/>
        </w:rPr>
      </w:pPr>
      <w:r>
        <w:rPr>
          <w:rFonts w:eastAsia="Calibri"/>
          <w:kern w:val="2"/>
          <w:sz w:val="24"/>
          <w:szCs w:val="24"/>
          <w14:ligatures w14:val="standardContextual"/>
        </w:rPr>
        <w:t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части 3.6 статьи 55 Градостроительного кодекса РФ,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машино-места;</w:t>
      </w:r>
    </w:p>
    <w:p w14:paraId="1577FE39" w14:textId="77777777" w:rsidR="00D10697" w:rsidRDefault="00D10697" w:rsidP="00D10697">
      <w:pPr>
        <w:spacing w:before="60" w:after="60"/>
        <w:jc w:val="both"/>
        <w:rPr>
          <w:snapToGrid w:val="0"/>
          <w:szCs w:val="20"/>
          <w:lang w:eastAsia="ru-RU"/>
        </w:rPr>
      </w:pPr>
      <w:r>
        <w:rPr>
          <w:rFonts w:eastAsia="Calibri"/>
          <w:snapToGrid w:val="0"/>
          <w:kern w:val="2"/>
          <w:sz w:val="24"/>
          <w:szCs w:val="24"/>
          <w:lang w:eastAsia="ru-RU"/>
          <w14:ligatures w14:val="standardContextual"/>
        </w:rPr>
        <w:t xml:space="preserve">3) с 1 мая 2024 года </w:t>
      </w:r>
      <w:r>
        <w:rPr>
          <w:rFonts w:eastAsia="Calibri"/>
          <w:snapToGrid w:val="0"/>
          <w:kern w:val="2"/>
          <w:sz w:val="24"/>
          <w:szCs w:val="24"/>
          <w:shd w:val="clear" w:color="auto" w:fill="FFFFFF"/>
          <w:lang w:eastAsia="ru-RU"/>
          <w14:ligatures w14:val="standardContextual"/>
        </w:rPr>
        <w:t>при вводе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осуществляются.</w:t>
      </w:r>
    </w:p>
    <w:p w14:paraId="37607B0B" w14:textId="77777777" w:rsidR="00D10697" w:rsidRDefault="00D10697" w:rsidP="00D10697">
      <w:pPr>
        <w:spacing w:before="60" w:after="60"/>
        <w:jc w:val="both"/>
        <w:rPr>
          <w:snapToGrid w:val="0"/>
          <w:szCs w:val="20"/>
          <w:lang w:eastAsia="ru-RU"/>
        </w:rPr>
      </w:pPr>
    </w:p>
    <w:p w14:paraId="0B5D2087" w14:textId="77777777" w:rsidR="00D10697" w:rsidRDefault="00D10697" w:rsidP="00D10697">
      <w:pPr>
        <w:spacing w:before="60" w:after="60"/>
        <w:rPr>
          <w:snapToGrid w:val="0"/>
          <w:szCs w:val="20"/>
          <w:lang w:eastAsia="ru-RU"/>
        </w:rPr>
      </w:pPr>
    </w:p>
    <w:p w14:paraId="0EB5921E" w14:textId="77777777" w:rsidR="00D10697" w:rsidRDefault="00D10697" w:rsidP="00D10697">
      <w:pPr>
        <w:spacing w:before="60" w:after="60"/>
        <w:rPr>
          <w:snapToGrid w:val="0"/>
          <w:szCs w:val="20"/>
          <w:lang w:eastAsia="ru-RU"/>
        </w:rPr>
      </w:pPr>
    </w:p>
    <w:p w14:paraId="66B34FC7" w14:textId="77777777" w:rsidR="00D10697" w:rsidRDefault="00D10697" w:rsidP="00D10697">
      <w:pPr>
        <w:spacing w:after="160" w:line="256" w:lineRule="auto"/>
        <w:rPr>
          <w:rFonts w:ascii="Calibri" w:eastAsia="Calibri" w:hAnsi="Calibri"/>
          <w:sz w:val="22"/>
        </w:rPr>
      </w:pPr>
    </w:p>
    <w:p w14:paraId="3B64792C" w14:textId="77777777" w:rsidR="000525D7" w:rsidRDefault="000525D7"/>
    <w:sectPr w:rsidR="0005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comments="0" w:insDel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1D"/>
    <w:rsid w:val="000525D7"/>
    <w:rsid w:val="002F4FAC"/>
    <w:rsid w:val="007B4C63"/>
    <w:rsid w:val="0089691D"/>
    <w:rsid w:val="00A606F3"/>
    <w:rsid w:val="00B43939"/>
    <w:rsid w:val="00D10697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7F0E"/>
  <w15:chartTrackingRefBased/>
  <w15:docId w15:val="{4C71E082-0A04-44F1-9E8D-D13F4C49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6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D106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1137</Words>
  <Characters>6482</Characters>
  <Application>Microsoft Office Word</Application>
  <DocSecurity>0</DocSecurity>
  <Lines>54</Lines>
  <Paragraphs>15</Paragraphs>
  <ScaleCrop>false</ScaleCrop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UprUslug</cp:lastModifiedBy>
  <cp:revision>4</cp:revision>
  <dcterms:created xsi:type="dcterms:W3CDTF">2023-12-22T07:52:00Z</dcterms:created>
  <dcterms:modified xsi:type="dcterms:W3CDTF">2024-12-02T12:23:00Z</dcterms:modified>
</cp:coreProperties>
</file>